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6F" w:rsidRPr="00857DAF" w:rsidRDefault="00A44E6F" w:rsidP="00A134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857DAF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</w:rPr>
        <w:t>Как приобщить детей к чтению</w:t>
      </w:r>
    </w:p>
    <w:p w:rsidR="00A44E6F" w:rsidRPr="00857DAF" w:rsidRDefault="00A44E6F" w:rsidP="00A44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A1347E" w:rsidRPr="00857DAF" w:rsidRDefault="00A1347E" w:rsidP="00A44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w:drawing>
          <wp:inline distT="0" distB="0" distL="0" distR="0" wp14:anchorId="75A641B3" wp14:editId="0633758E">
            <wp:extent cx="3637597" cy="2513743"/>
            <wp:effectExtent l="19050" t="0" r="953" b="0"/>
            <wp:docPr id="3" name="Рисунок 3" descr="C:\Documents and Settings\садик\Мои документы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адик\Мои документы\Downloads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597" cy="251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E6F" w:rsidRPr="00857DAF" w:rsidRDefault="00A44E6F" w:rsidP="00857DA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Случалось ли вам брать в руки книгу и зачитываться так, что вы забывали про все вокруг? Многие родители над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е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ются, что дети смогут разделить их радость и восторг от чтения хороших книг. Но в наш век в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и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деоигр, телевизоров и Интернета зачастую сложно оттащить малышей от экрана и монитора и заинтер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е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совать их обычной бумажной книгой.</w:t>
      </w:r>
    </w:p>
    <w:p w:rsidR="00A44E6F" w:rsidRPr="00857DAF" w:rsidRDefault="00A44E6F" w:rsidP="00857DA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У чтения, несомненно, есть свои преимущества: книги открывают перед  детьми новые миры, рассказ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ы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вают им о разных персонажах, обогащают новыми идеями и развивают внутренний мир. Дети, которые любят читать, как правило, лучше успевают по гуманитарным предметам и, вырастая, становятся квал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и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фицированными читателями и писателями. Интерес к чтению способствует высокой успеваемости ребенка и дарит незабываемые моменты отд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ы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ха в свободное от учебы время.</w:t>
      </w:r>
    </w:p>
    <w:p w:rsidR="00A44E6F" w:rsidRPr="00857DAF" w:rsidRDefault="00A44E6F" w:rsidP="00A44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</w:rPr>
        <w:t>Что же могут сделать родители, чтобы привить детям любовь к чтению?</w:t>
      </w:r>
    </w:p>
    <w:p w:rsidR="00A44E6F" w:rsidRPr="00857DAF" w:rsidRDefault="00A44E6F" w:rsidP="00A44E6F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857D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Читайте детям вслух</w:t>
      </w:r>
    </w:p>
    <w:p w:rsidR="00A44E6F" w:rsidRPr="00857DAF" w:rsidRDefault="00A44E6F" w:rsidP="00857DA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Самый верный способ — читать детям вслух с самого раннего детства. Можно начать с простой, легко понятной книги с красивыми яркими картинками. Читая совсем маленьким детям, показывайте на каждое слово, если шрифт достаточно крупный: это поможет малышам понять, что книги читаются слева направо, и они быстрее начнут узн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а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вать простые слова. Также рекомендуются стихи и сказки с рифмующимися словами и повторяющимися фразами. Послушав любимую историю много раз, ребенок, возможно, даже начнет читать ее вместе с вами!</w:t>
      </w:r>
    </w:p>
    <w:p w:rsidR="00A44E6F" w:rsidRPr="00857DAF" w:rsidRDefault="00A44E6F" w:rsidP="00857DA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Самый простой способ сделать чтение неотъемлемой частью дня вашего ребенка — читать ему перед сном по 20-30 минут каждый день. Маленькие дети любят просто быть рядом с родителями, более ста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р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шие смогут за это время отдохнуть от дневной суеты и приготовиться ко сну.</w:t>
      </w:r>
    </w:p>
    <w:p w:rsidR="00A44E6F" w:rsidRPr="00857DAF" w:rsidRDefault="00A44E6F" w:rsidP="00857DA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Помните, что, читая детям вслух, вы тем самым приучаете их к устной и письменной речи, а также знакомите с н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о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выми словами. Даже когда они уже научатся читать сами, можно продолжать читать им на ночь или просить их почитать вам что-нибудь. Часто маленькие дети интересуются даже теми книгами, которые еще слишком сложны для них, и с удовольствием слушают истории в исполнении родителей.</w:t>
      </w:r>
    </w:p>
    <w:p w:rsidR="00A44E6F" w:rsidRPr="00857DAF" w:rsidRDefault="00A44E6F" w:rsidP="00A44E6F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857D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Объяснение новых слов</w:t>
      </w:r>
    </w:p>
    <w:p w:rsidR="00A44E6F" w:rsidRPr="00857DAF" w:rsidRDefault="00A44E6F" w:rsidP="00857DA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Когда вам встречается в книге новое слово, обсудите с детьми, что оно значит. Например, если герой книги попад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а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ет в место под названием «лабиринт», спросите детей, как они думают, что значит это сл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о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во. Можете использовать картинки. Если дети задают вопросы по сюжету, но вы не уверены, что они правильно понимают все, что вы им рассказываете, поясняйте происходящее в книге своими словами.</w:t>
      </w:r>
    </w:p>
    <w:p w:rsidR="00A44E6F" w:rsidRPr="00857DAF" w:rsidRDefault="00A44E6F" w:rsidP="00857DA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Обсуждая прочитанные книги, вы развиваете у детей когнитивные навыки. Можно начать с вопроса о том, что дети думают о названии книги, рисунке на обложке, авторе. В процессе чтения интересуйтесь, что, как кажется детям, будет происходить дальше, нравятся ли им герои и почему, по их мнению, они поступают именно так. После пр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о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чтения книги спросите, что детям понравилось, а что нет и почему.</w:t>
      </w:r>
    </w:p>
    <w:p w:rsidR="00A44E6F" w:rsidRPr="00857DAF" w:rsidRDefault="00A44E6F" w:rsidP="00A44E6F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857D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Воплощайте сказки в жизнь</w:t>
      </w:r>
    </w:p>
    <w:p w:rsidR="00A44E6F" w:rsidRPr="00857DAF" w:rsidRDefault="00A44E6F" w:rsidP="00857DA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lastRenderedPageBreak/>
        <w:t xml:space="preserve">Конечно, если вы </w:t>
      </w:r>
      <w:proofErr w:type="gramStart"/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будете  разыгрывать перед  детьми целую</w:t>
      </w:r>
      <w:proofErr w:type="gramEnd"/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пьесу, им будет интереснее следить за пр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о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исходящим. Читайте реплики разных персонажей разными голосами, издавайте смешные звуки в нужных местах рассказа, по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й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те, если это по сюжету делает герой, говорите громким и страшным голосом, если этого требует сюжет. Читая с выражением, вы сделаете любую историю захватывающей.</w:t>
      </w:r>
    </w:p>
    <w:p w:rsidR="00A44E6F" w:rsidRPr="00857DAF" w:rsidRDefault="00A44E6F" w:rsidP="00A44E6F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857D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Запишитесь в библиотеку</w:t>
      </w:r>
    </w:p>
    <w:p w:rsidR="00A44E6F" w:rsidRPr="00857DAF" w:rsidRDefault="00A44E6F" w:rsidP="00857DA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Если вы еще не записали ребенка в местную библиотеку, обязательно запишите. Библиотекарь проведет вас в отдел детской литературы и посоветует те книги, которые могут заинтересовать вашего ребенка.</w:t>
      </w:r>
    </w:p>
    <w:p w:rsidR="00A44E6F" w:rsidRPr="00857DAF" w:rsidRDefault="00A44E6F" w:rsidP="00857DA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Не менее важно, оформив читательский билет, посещать библиотеку как можно чаще. Поощряйте стремление д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е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тей читать разные книги и советуйтесь с библиотекарем, если не уверены, какие книги лучше подходят для ребенка этого возраста. Пусть дети сами выбирают книги, и не смущайтесь, если им понравятся, например, книги о танцах и фокусах — возможно, они не очень интересны вам самим, но д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е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тей, скорее всего, заинтересуют.</w:t>
      </w:r>
    </w:p>
    <w:p w:rsidR="00A44E6F" w:rsidRPr="00857DAF" w:rsidRDefault="00A44E6F" w:rsidP="00A44E6F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857D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Дни книги</w:t>
      </w:r>
    </w:p>
    <w:p w:rsidR="00A44E6F" w:rsidRPr="00857DAF" w:rsidRDefault="00A44E6F" w:rsidP="0085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Во многих библиотеках проводятся еженедельные дни книги, праздники, посвященные</w:t>
      </w:r>
      <w:r w:rsidRPr="00857DAF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ремеслам и и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с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кусству, а также открыты группы для детей любого возраста, где библиотекари рассказывают о книгах. Обязательно провер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ь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те расписание вашей местной библиотеки и узнайте, какие мероприятия планир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у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ются в ближайшее время. </w:t>
      </w:r>
    </w:p>
    <w:p w:rsidR="00A44E6F" w:rsidRPr="00857DAF" w:rsidRDefault="00A44E6F" w:rsidP="00A44E6F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857D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Посещайте сайты любимых авторов</w:t>
      </w:r>
    </w:p>
    <w:p w:rsidR="00A44E6F" w:rsidRPr="00857DAF" w:rsidRDefault="00A44E6F" w:rsidP="00857DA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Многие издательские компании и авторы книг имеют замечательные собственные сайты для юных п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о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клонников, где представлена информация о книгах и мероприятиях для детей. Детям постарше может </w:t>
      </w:r>
      <w:proofErr w:type="gramStart"/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показаться интересным размешать</w:t>
      </w:r>
      <w:proofErr w:type="gramEnd"/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свои рецензии и отзывы о книгах на сайтах издательств. Поощряйте их желание делиться впечатлени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я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ми с </w:t>
      </w:r>
      <w:proofErr w:type="gramStart"/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тысячами других читателей</w:t>
      </w:r>
      <w:proofErr w:type="gramEnd"/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по всей стране. Помогите им написать обзор или рецензию на книгу: понравилась ли она, что нового ребенок узнал  из нее и т. п.</w:t>
      </w:r>
    </w:p>
    <w:p w:rsidR="00A44E6F" w:rsidRPr="00857DAF" w:rsidRDefault="00A44E6F" w:rsidP="00A44E6F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857D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Главное — разнообразие</w:t>
      </w:r>
    </w:p>
    <w:p w:rsidR="00A44E6F" w:rsidRPr="00857DAF" w:rsidRDefault="00A44E6F" w:rsidP="00857DA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Приучайте детей к самым разным видам литературы: стихи, мифологические рассказы, реалистические произвед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е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ния, сказки, фантастика. Самый привередливый читатель сможет найти для себя любимый жанр. Даже комиксы, которые взрослые обычно не считают за серьезные книги, могут нравиться детям и благоприятствовать развитию у них тяги к чтению. Помимо этого, существует множество специальных детских журналов, на которые можно по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д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писаться.</w:t>
      </w:r>
    </w:p>
    <w:p w:rsidR="00A44E6F" w:rsidRPr="00857DAF" w:rsidRDefault="00A44E6F" w:rsidP="00A44E6F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857D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Читать, читать и еще раз читать!</w:t>
      </w:r>
    </w:p>
    <w:p w:rsidR="00A44E6F" w:rsidRPr="00857DAF" w:rsidRDefault="00A44E6F" w:rsidP="00857DA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Каждый день находите несколько свободных минут, чтобы сесть и почитать. Следите, чтобы дома всегда были книги, газеты и журналы и ваши дети видели, что вы их читаете. Заходя в библиотеку с детьми, б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е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рите книги и для себя. Подавайте пример детям: не ждите, пока они заснут, чтобы с головой погрузиться в любимый роман.</w:t>
      </w:r>
    </w:p>
    <w:p w:rsidR="00A44E6F" w:rsidRPr="00857DAF" w:rsidRDefault="00A44E6F" w:rsidP="00A44E6F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857D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Ограничивайте время, проводимое у телевизора</w:t>
      </w:r>
    </w:p>
    <w:p w:rsidR="00A44E6F" w:rsidRPr="00857DAF" w:rsidRDefault="00A44E6F" w:rsidP="0085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Многие дети, оказавшись без присмотра, несколько дней подряд не отрывались бы от телевизионных экранов. Если ребенок заскучал, посоветуйте ему почитать интересную книгу, вместо того чтобы привы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ч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ным нажатием кнопки включить телевизор.</w:t>
      </w:r>
      <w:r w:rsidRPr="00857DAF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857DAF">
        <w:rPr>
          <w:rFonts w:ascii="Times New Roman" w:eastAsia="Times New Roman" w:hAnsi="Times New Roman" w:cs="Times New Roman"/>
          <w:b/>
          <w:bCs/>
          <w:color w:val="333333"/>
          <w:sz w:val="21"/>
        </w:rPr>
        <w:t>Чем больше времени ребенок проводит перед экраном, тем меньше он читает, играет на свежем воздухе и общается с семьей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A44E6F" w:rsidRPr="00857DAF" w:rsidRDefault="00A44E6F" w:rsidP="00A44E6F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857DA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Покупайте детям книги</w:t>
      </w:r>
    </w:p>
    <w:p w:rsidR="00D42357" w:rsidRPr="00857DAF" w:rsidRDefault="00A44E6F" w:rsidP="00857DA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Захватывающая книга о приключениях, различные энциклопедии, красивое издание любимой старой книги в тве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р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дом перепле</w:t>
      </w:r>
      <w:bookmarkStart w:id="0" w:name="_GoBack"/>
      <w:bookmarkEnd w:id="0"/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те — все это может стать замечательным подарком для ребенка. Дарите книги на праздники и дни рождения, собирайте дома семейную библиотеку, заведите для книг вашего ребенка о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т</w:t>
      </w:r>
      <w:r w:rsidRPr="00857DAF">
        <w:rPr>
          <w:rFonts w:ascii="Times New Roman" w:eastAsia="Times New Roman" w:hAnsi="Times New Roman" w:cs="Times New Roman"/>
          <w:color w:val="333333"/>
          <w:sz w:val="21"/>
          <w:szCs w:val="21"/>
        </w:rPr>
        <w:t>дельные книжные полки.</w:t>
      </w:r>
    </w:p>
    <w:sectPr w:rsidR="00D42357" w:rsidRPr="00857DAF" w:rsidSect="00A44E6F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26E5"/>
    <w:multiLevelType w:val="multilevel"/>
    <w:tmpl w:val="12A4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4E6F"/>
    <w:rsid w:val="0036234E"/>
    <w:rsid w:val="00857DAF"/>
    <w:rsid w:val="009E3E17"/>
    <w:rsid w:val="00A1347E"/>
    <w:rsid w:val="00A44E6F"/>
    <w:rsid w:val="00D339E7"/>
    <w:rsid w:val="00D42357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44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44E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44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4E6F"/>
    <w:rPr>
      <w:b/>
      <w:bCs/>
    </w:rPr>
  </w:style>
  <w:style w:type="character" w:styleId="a6">
    <w:name w:val="Emphasis"/>
    <w:basedOn w:val="a0"/>
    <w:uiPriority w:val="20"/>
    <w:qFormat/>
    <w:rsid w:val="00A44E6F"/>
    <w:rPr>
      <w:i/>
      <w:iCs/>
    </w:rPr>
  </w:style>
  <w:style w:type="character" w:customStyle="1" w:styleId="apple-converted-space">
    <w:name w:val="apple-converted-space"/>
    <w:basedOn w:val="a0"/>
    <w:rsid w:val="00A44E6F"/>
  </w:style>
  <w:style w:type="paragraph" w:styleId="a7">
    <w:name w:val="Balloon Text"/>
    <w:basedOn w:val="a"/>
    <w:link w:val="a8"/>
    <w:uiPriority w:val="99"/>
    <w:semiHidden/>
    <w:unhideWhenUsed/>
    <w:rsid w:val="00A4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  <w:div w:id="683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EF37-675C-4EAF-901D-8EDFE8DF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Елена Алексеевна</cp:lastModifiedBy>
  <cp:revision>10</cp:revision>
  <dcterms:created xsi:type="dcterms:W3CDTF">2014-08-23T16:34:00Z</dcterms:created>
  <dcterms:modified xsi:type="dcterms:W3CDTF">2019-01-28T06:24:00Z</dcterms:modified>
</cp:coreProperties>
</file>